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29D" w:rsidRDefault="00E0729D" w:rsidP="00D02298">
      <w:pPr>
        <w:pStyle w:val="AralkYok"/>
        <w:jc w:val="center"/>
      </w:pPr>
    </w:p>
    <w:p w:rsidR="009E0F52" w:rsidRDefault="009E0F52" w:rsidP="00D02298">
      <w:pPr>
        <w:pStyle w:val="AralkYok"/>
        <w:jc w:val="center"/>
      </w:pPr>
    </w:p>
    <w:p w:rsidR="00B95BE2" w:rsidRPr="00AA576B" w:rsidRDefault="00310265" w:rsidP="00B95BE2">
      <w:pPr>
        <w:pStyle w:val="AralkYok"/>
        <w:jc w:val="center"/>
        <w:rPr>
          <w:b/>
        </w:rPr>
      </w:pPr>
      <w:r>
        <w:rPr>
          <w:b/>
        </w:rPr>
        <w:t>2</w:t>
      </w:r>
      <w:bookmarkStart w:id="0" w:name="_GoBack"/>
      <w:bookmarkEnd w:id="0"/>
      <w:r>
        <w:rPr>
          <w:b/>
        </w:rPr>
        <w:t xml:space="preserve">.SINIF </w:t>
      </w:r>
      <w:r w:rsidRPr="00AA576B">
        <w:rPr>
          <w:b/>
        </w:rPr>
        <w:t>HAYAT BİLGİSİ DERSİ DERS PLANI</w:t>
      </w:r>
    </w:p>
    <w:p w:rsidR="00B95BE2" w:rsidRPr="00FF1DD2" w:rsidRDefault="00310265" w:rsidP="00B95BE2">
      <w:pPr>
        <w:pStyle w:val="AralkYok"/>
        <w:jc w:val="center"/>
        <w:rPr>
          <w:b/>
          <w:color w:val="FF0000"/>
        </w:rPr>
      </w:pPr>
      <w:r>
        <w:rPr>
          <w:b/>
          <w:color w:val="FF0000"/>
        </w:rPr>
        <w:t>18</w:t>
      </w:r>
      <w:r w:rsidRPr="00FF1DD2">
        <w:rPr>
          <w:b/>
          <w:color w:val="FF0000"/>
        </w:rPr>
        <w:t xml:space="preserve">.Hafta </w:t>
      </w:r>
    </w:p>
    <w:p w:rsidR="00B95BE2" w:rsidRPr="00AA576B" w:rsidRDefault="00310265" w:rsidP="00B95BE2">
      <w:pPr>
        <w:pStyle w:val="AralkYok"/>
        <w:jc w:val="center"/>
        <w:rPr>
          <w:b/>
        </w:rPr>
      </w:pPr>
      <w:r>
        <w:rPr>
          <w:b/>
        </w:rPr>
        <w:t>(12-16 OCAK 2026)</w:t>
      </w:r>
    </w:p>
    <w:p w:rsidR="00B95BE2" w:rsidRDefault="00B95BE2" w:rsidP="00B95BE2">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3A3B8C" w:rsidTr="00F9647B">
        <w:trPr>
          <w:trHeight w:val="284"/>
        </w:trPr>
        <w:tc>
          <w:tcPr>
            <w:tcW w:w="2981" w:type="dxa"/>
            <w:gridSpan w:val="2"/>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DERS SAATİ</w:t>
            </w:r>
          </w:p>
        </w:tc>
        <w:tc>
          <w:tcPr>
            <w:tcW w:w="7646" w:type="dxa"/>
            <w:vAlign w:val="center"/>
          </w:tcPr>
          <w:p w:rsidR="00B95BE2" w:rsidRPr="0014231E" w:rsidRDefault="00310265" w:rsidP="00F9647B">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4 Ders saati</w:t>
            </w:r>
          </w:p>
        </w:tc>
      </w:tr>
      <w:tr w:rsidR="003A3B8C" w:rsidTr="00F9647B">
        <w:trPr>
          <w:trHeight w:val="284"/>
        </w:trPr>
        <w:tc>
          <w:tcPr>
            <w:tcW w:w="2981" w:type="dxa"/>
            <w:gridSpan w:val="2"/>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TEMA</w:t>
            </w:r>
          </w:p>
        </w:tc>
        <w:tc>
          <w:tcPr>
            <w:tcW w:w="7646" w:type="dxa"/>
            <w:vAlign w:val="center"/>
          </w:tcPr>
          <w:p w:rsidR="00B95BE2" w:rsidRPr="0014231E" w:rsidRDefault="00310265" w:rsidP="00F9647B">
            <w:pPr>
              <w:pStyle w:val="AralkYok"/>
              <w:rPr>
                <w:rFonts w:ascii="Tahoma" w:hAnsi="Tahoma" w:cs="Tahoma"/>
                <w:sz w:val="19"/>
                <w:szCs w:val="19"/>
              </w:rPr>
            </w:pPr>
            <w:r w:rsidRPr="0014231E">
              <w:rPr>
                <w:rFonts w:ascii="Tahoma" w:hAnsi="Tahoma" w:cs="Tahoma"/>
                <w:b/>
                <w:sz w:val="19"/>
                <w:szCs w:val="19"/>
                <w14:ligatures w14:val="standardContextual"/>
              </w:rPr>
              <w:t xml:space="preserve">YAŞADIĞIM YER VE ÜLKEM  </w:t>
            </w:r>
          </w:p>
        </w:tc>
      </w:tr>
      <w:tr w:rsidR="003A3B8C" w:rsidTr="00F9647B">
        <w:trPr>
          <w:trHeight w:val="284"/>
        </w:trPr>
        <w:tc>
          <w:tcPr>
            <w:tcW w:w="2981" w:type="dxa"/>
            <w:gridSpan w:val="2"/>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İÇERİK ÇERÇEVESİ</w:t>
            </w:r>
          </w:p>
        </w:tc>
        <w:tc>
          <w:tcPr>
            <w:tcW w:w="7646" w:type="dxa"/>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Tarihî Mekânlar ve Doğal Güzellikler (4 saat)</w:t>
            </w:r>
          </w:p>
        </w:tc>
      </w:tr>
      <w:tr w:rsidR="003A3B8C" w:rsidTr="00F9647B">
        <w:trPr>
          <w:trHeight w:val="284"/>
        </w:trPr>
        <w:tc>
          <w:tcPr>
            <w:tcW w:w="2981" w:type="dxa"/>
            <w:gridSpan w:val="2"/>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ÖĞRENME ÇIKTILARI</w:t>
            </w:r>
          </w:p>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VE SÜREÇ BİLEŞENLERİ</w:t>
            </w:r>
          </w:p>
        </w:tc>
        <w:tc>
          <w:tcPr>
            <w:tcW w:w="7646" w:type="dxa"/>
            <w:vAlign w:val="center"/>
          </w:tcPr>
          <w:p w:rsidR="00516E67" w:rsidRPr="0014231E" w:rsidRDefault="00310265" w:rsidP="00516E67">
            <w:pPr>
              <w:autoSpaceDE w:val="0"/>
              <w:autoSpaceDN w:val="0"/>
              <w:adjustRightInd w:val="0"/>
              <w:rPr>
                <w:rFonts w:ascii="Tahoma" w:hAnsi="Tahoma" w:cs="Tahoma"/>
                <w:b/>
                <w:sz w:val="19"/>
                <w:szCs w:val="19"/>
                <w14:ligatures w14:val="standardContextual"/>
              </w:rPr>
            </w:pPr>
            <w:r w:rsidRPr="0014231E">
              <w:rPr>
                <w:rFonts w:ascii="Tahoma" w:hAnsi="Tahoma" w:cs="Tahoma"/>
                <w:b/>
                <w:sz w:val="19"/>
                <w:szCs w:val="19"/>
                <w14:ligatures w14:val="standardContextual"/>
              </w:rPr>
              <w:t>HB.2.4.1. Yakın çevresinde</w:t>
            </w:r>
            <w:r w:rsidRPr="0014231E">
              <w:rPr>
                <w:rFonts w:ascii="Tahoma" w:hAnsi="Tahoma" w:cs="Tahoma"/>
                <w:b/>
                <w:sz w:val="19"/>
                <w:szCs w:val="19"/>
                <w14:ligatures w14:val="standardContextual"/>
              </w:rPr>
              <w:t xml:space="preserve"> bulunan tarihî mekân ve doğal güzellikleri belirleyebilme</w:t>
            </w:r>
          </w:p>
          <w:p w:rsidR="00516E67" w:rsidRPr="0014231E" w:rsidRDefault="00310265" w:rsidP="00516E67">
            <w:pPr>
              <w:autoSpaceDE w:val="0"/>
              <w:autoSpaceDN w:val="0"/>
              <w:adjustRightInd w:val="0"/>
              <w:rPr>
                <w:rFonts w:ascii="Tahoma" w:hAnsi="Tahoma" w:cs="Tahoma"/>
                <w:b/>
                <w:sz w:val="19"/>
                <w:szCs w:val="19"/>
                <w14:ligatures w14:val="standardContextual"/>
              </w:rPr>
            </w:pPr>
            <w:r w:rsidRPr="0014231E">
              <w:rPr>
                <w:rFonts w:ascii="Tahoma" w:hAnsi="Tahoma" w:cs="Tahoma"/>
                <w:b/>
                <w:sz w:val="19"/>
                <w:szCs w:val="19"/>
                <w14:ligatures w14:val="standardContextual"/>
              </w:rPr>
              <w:t xml:space="preserve">    a) Yakın çevresinde bulunan tarihî mekân ve doğal güzellikleri fark eder.</w:t>
            </w:r>
          </w:p>
          <w:p w:rsidR="00B95BE2" w:rsidRPr="0014231E" w:rsidRDefault="00310265" w:rsidP="00516E67">
            <w:pPr>
              <w:autoSpaceDE w:val="0"/>
              <w:autoSpaceDN w:val="0"/>
              <w:adjustRightInd w:val="0"/>
              <w:rPr>
                <w:rFonts w:ascii="Tahoma" w:hAnsi="Tahoma" w:cs="Tahoma"/>
                <w:b/>
                <w:sz w:val="19"/>
                <w:szCs w:val="19"/>
                <w14:ligatures w14:val="standardContextual"/>
              </w:rPr>
            </w:pPr>
            <w:r w:rsidRPr="0014231E">
              <w:rPr>
                <w:rFonts w:ascii="Tahoma" w:hAnsi="Tahoma" w:cs="Tahoma"/>
                <w:b/>
                <w:sz w:val="19"/>
                <w:szCs w:val="19"/>
                <w14:ligatures w14:val="standardContextual"/>
              </w:rPr>
              <w:t xml:space="preserve">    b) Yakın çevresinde bulunan tarihî mekân ve doğal güzelliklerin temel özelliklerini ifade eder.</w:t>
            </w:r>
          </w:p>
        </w:tc>
      </w:tr>
      <w:tr w:rsidR="003A3B8C" w:rsidTr="00F9647B">
        <w:trPr>
          <w:trHeight w:val="284"/>
        </w:trPr>
        <w:tc>
          <w:tcPr>
            <w:tcW w:w="2981" w:type="dxa"/>
            <w:gridSpan w:val="2"/>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 xml:space="preserve">EĞİTİM </w:t>
            </w:r>
            <w:r w:rsidRPr="0014231E">
              <w:rPr>
                <w:rFonts w:ascii="Tahoma" w:hAnsi="Tahoma" w:cs="Tahoma"/>
                <w:b/>
                <w:sz w:val="19"/>
                <w:szCs w:val="19"/>
                <w14:ligatures w14:val="standardContextual"/>
              </w:rPr>
              <w:t>ARAÇ-GEREÇLERİ</w:t>
            </w:r>
          </w:p>
        </w:tc>
        <w:tc>
          <w:tcPr>
            <w:tcW w:w="7646" w:type="dxa"/>
            <w:vAlign w:val="center"/>
          </w:tcPr>
          <w:p w:rsidR="00B95BE2" w:rsidRPr="0014231E" w:rsidRDefault="00310265" w:rsidP="00F9647B">
            <w:pPr>
              <w:pStyle w:val="AralkYok"/>
              <w:rPr>
                <w:rFonts w:ascii="Tahoma" w:hAnsi="Tahoma" w:cs="Tahoma"/>
                <w:sz w:val="19"/>
                <w:szCs w:val="19"/>
              </w:rPr>
            </w:pPr>
            <w:r w:rsidRPr="0014231E">
              <w:rPr>
                <w:rFonts w:ascii="Tahoma" w:hAnsi="Tahoma" w:cs="Tahoma"/>
                <w:sz w:val="19"/>
                <w:szCs w:val="19"/>
              </w:rPr>
              <w:t xml:space="preserve">A. Yazılı Kaynaklar 1. Hayat Bilgisi  Ders Kitabımız 2. Ansiklopediler 3. Güncel yayınlar </w:t>
            </w:r>
          </w:p>
          <w:p w:rsidR="00B95BE2" w:rsidRPr="0014231E" w:rsidRDefault="00310265" w:rsidP="00F9647B">
            <w:pPr>
              <w:pStyle w:val="AralkYok"/>
              <w:rPr>
                <w:rFonts w:ascii="Tahoma" w:hAnsi="Tahoma" w:cs="Tahoma"/>
                <w:sz w:val="19"/>
                <w:szCs w:val="19"/>
              </w:rPr>
            </w:pPr>
            <w:r w:rsidRPr="0014231E">
              <w:rPr>
                <w:rFonts w:ascii="Tahoma" w:hAnsi="Tahoma" w:cs="Tahoma"/>
                <w:sz w:val="19"/>
                <w:szCs w:val="19"/>
              </w:rPr>
              <w:t>B. Kaynak Kişiler 1.Öğretmenler 2. Aile bireyleri 3.Okul Çalışanları</w:t>
            </w:r>
          </w:p>
          <w:p w:rsidR="00B95BE2" w:rsidRPr="0014231E" w:rsidRDefault="00310265" w:rsidP="00F9647B">
            <w:pPr>
              <w:pStyle w:val="AralkYok"/>
              <w:rPr>
                <w:rFonts w:ascii="Tahoma" w:hAnsi="Tahoma" w:cs="Tahoma"/>
                <w:sz w:val="19"/>
                <w:szCs w:val="19"/>
              </w:rPr>
            </w:pPr>
            <w:r w:rsidRPr="0014231E">
              <w:rPr>
                <w:rFonts w:ascii="Tahoma" w:hAnsi="Tahoma" w:cs="Tahoma"/>
                <w:sz w:val="19"/>
                <w:szCs w:val="19"/>
              </w:rPr>
              <w:t>C. Görsel Kaynaklar 1. Video 2. Etkinlik örnekleri 3. Bilgisayar vb. D.EBA</w:t>
            </w:r>
          </w:p>
        </w:tc>
      </w:tr>
      <w:tr w:rsidR="003A3B8C" w:rsidTr="00F9647B">
        <w:trPr>
          <w:trHeight w:val="284"/>
        </w:trPr>
        <w:tc>
          <w:tcPr>
            <w:tcW w:w="2981" w:type="dxa"/>
            <w:gridSpan w:val="2"/>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YÖNTE</w:t>
            </w:r>
            <w:r w:rsidRPr="0014231E">
              <w:rPr>
                <w:rFonts w:ascii="Tahoma" w:hAnsi="Tahoma" w:cs="Tahoma"/>
                <w:b/>
                <w:sz w:val="19"/>
                <w:szCs w:val="19"/>
                <w14:ligatures w14:val="standardContextual"/>
              </w:rPr>
              <w:t>M VE TEKNİKLER</w:t>
            </w:r>
          </w:p>
        </w:tc>
        <w:tc>
          <w:tcPr>
            <w:tcW w:w="7646" w:type="dxa"/>
            <w:vAlign w:val="center"/>
          </w:tcPr>
          <w:p w:rsidR="00B95BE2" w:rsidRPr="0014231E" w:rsidRDefault="00310265" w:rsidP="00F9647B">
            <w:pPr>
              <w:pStyle w:val="AralkYok"/>
              <w:rPr>
                <w:rFonts w:ascii="Tahoma" w:hAnsi="Tahoma" w:cs="Tahoma"/>
                <w:sz w:val="19"/>
                <w:szCs w:val="19"/>
              </w:rPr>
            </w:pPr>
            <w:r w:rsidRPr="0014231E">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3A3B8C" w:rsidTr="00F9647B">
        <w:trPr>
          <w:trHeight w:val="357"/>
        </w:trPr>
        <w:tc>
          <w:tcPr>
            <w:tcW w:w="2981" w:type="dxa"/>
            <w:gridSpan w:val="2"/>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Anahtar Kavramlar ve Semboller</w:t>
            </w:r>
          </w:p>
        </w:tc>
        <w:tc>
          <w:tcPr>
            <w:tcW w:w="7646" w:type="dxa"/>
            <w:vAlign w:val="center"/>
          </w:tcPr>
          <w:p w:rsidR="00B95BE2" w:rsidRPr="0014231E" w:rsidRDefault="00310265" w:rsidP="00F9647B">
            <w:pPr>
              <w:pStyle w:val="AralkYok"/>
              <w:rPr>
                <w:rFonts w:ascii="Tahoma" w:hAnsi="Tahoma" w:cs="Tahoma"/>
                <w:sz w:val="19"/>
                <w:szCs w:val="19"/>
              </w:rPr>
            </w:pPr>
            <w:r w:rsidRPr="0014231E">
              <w:rPr>
                <w:rFonts w:ascii="Tahoma" w:hAnsi="Tahoma" w:cs="Tahoma"/>
                <w:sz w:val="19"/>
                <w:szCs w:val="19"/>
                <w14:ligatures w14:val="standardContextual"/>
              </w:rPr>
              <w:t>tarihî mekân, doğal güzellik, yönetim birimi, millî gün ve bayram, dinî gün ve bayram</w:t>
            </w:r>
          </w:p>
        </w:tc>
      </w:tr>
      <w:tr w:rsidR="003A3B8C" w:rsidTr="00F9647B">
        <w:trPr>
          <w:trHeight w:val="504"/>
        </w:trPr>
        <w:tc>
          <w:tcPr>
            <w:tcW w:w="2981" w:type="dxa"/>
            <w:gridSpan w:val="2"/>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ÖĞRENME KANITLARI</w:t>
            </w:r>
          </w:p>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(Ölçme ve Değerlendirme)</w:t>
            </w:r>
          </w:p>
        </w:tc>
        <w:tc>
          <w:tcPr>
            <w:tcW w:w="7646" w:type="dxa"/>
            <w:vAlign w:val="center"/>
          </w:tcPr>
          <w:p w:rsidR="00B95BE2" w:rsidRPr="0014231E" w:rsidRDefault="00310265" w:rsidP="00E0729D">
            <w:pPr>
              <w:pStyle w:val="AralkYok"/>
              <w:rPr>
                <w:rFonts w:ascii="Tahoma" w:hAnsi="Tahoma" w:cs="Tahoma"/>
                <w:sz w:val="19"/>
                <w:szCs w:val="19"/>
              </w:rPr>
            </w:pPr>
            <w:r w:rsidRPr="0014231E">
              <w:rPr>
                <w:rFonts w:ascii="Tahoma" w:hAnsi="Tahoma" w:cs="Tahoma"/>
                <w:sz w:val="19"/>
                <w:szCs w:val="19"/>
                <w14:ligatures w14:val="standardContextual"/>
              </w:rPr>
              <w:t xml:space="preserve">Öğrenme çıktıları; kontrol listesi, yapılandırılmış röportaj, görüşme, çalışma yaprağı, rol oynama, canlandırma gibi ölçme araçları ve teknikleri kullanılarak değerlendirilebilir. Resim çizme, şiir yazma, canlandırma etkinlikleri kontrol listesiyle; şiir, </w:t>
            </w:r>
            <w:r w:rsidRPr="0014231E">
              <w:rPr>
                <w:rFonts w:ascii="Tahoma" w:hAnsi="Tahoma" w:cs="Tahoma"/>
                <w:sz w:val="19"/>
                <w:szCs w:val="19"/>
                <w14:ligatures w14:val="standardContextual"/>
              </w:rPr>
              <w:t xml:space="preserve">şarkı, resim, afiş gibi ürünler ise dereceli puanlama anahtarı ile değerlendirilebilir. </w:t>
            </w:r>
          </w:p>
        </w:tc>
      </w:tr>
      <w:tr w:rsidR="003A3B8C" w:rsidTr="00F9647B">
        <w:trPr>
          <w:trHeight w:val="447"/>
        </w:trPr>
        <w:tc>
          <w:tcPr>
            <w:tcW w:w="1459" w:type="dxa"/>
            <w:vMerge w:val="restart"/>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ÖĞRENME-ÖĞRETME</w:t>
            </w:r>
          </w:p>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YAŞANTILARI</w:t>
            </w:r>
          </w:p>
        </w:tc>
        <w:tc>
          <w:tcPr>
            <w:tcW w:w="1522" w:type="dxa"/>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Temel Kabuller</w:t>
            </w:r>
          </w:p>
        </w:tc>
        <w:tc>
          <w:tcPr>
            <w:tcW w:w="7646" w:type="dxa"/>
            <w:vAlign w:val="center"/>
          </w:tcPr>
          <w:p w:rsidR="00B95BE2" w:rsidRPr="0014231E" w:rsidRDefault="00310265" w:rsidP="00516E67">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Öğrencilerin yaşadığı yerin genel özellikler</w:t>
            </w:r>
            <w:r w:rsidR="00AB570A" w:rsidRPr="0014231E">
              <w:rPr>
                <w:rFonts w:ascii="Tahoma" w:hAnsi="Tahoma" w:cs="Tahoma"/>
                <w:sz w:val="19"/>
                <w:szCs w:val="19"/>
                <w14:ligatures w14:val="standardContextual"/>
              </w:rPr>
              <w:t>ini bildiği kabul edilmektedir.</w:t>
            </w:r>
          </w:p>
        </w:tc>
      </w:tr>
      <w:tr w:rsidR="003A3B8C" w:rsidTr="00F9647B">
        <w:trPr>
          <w:trHeight w:val="190"/>
        </w:trPr>
        <w:tc>
          <w:tcPr>
            <w:tcW w:w="1459" w:type="dxa"/>
            <w:vMerge/>
            <w:vAlign w:val="center"/>
          </w:tcPr>
          <w:p w:rsidR="00B95BE2" w:rsidRPr="0014231E" w:rsidRDefault="00B95BE2" w:rsidP="00F9647B">
            <w:pPr>
              <w:pStyle w:val="AralkYok"/>
              <w:rPr>
                <w:rFonts w:ascii="Tahoma" w:hAnsi="Tahoma" w:cs="Tahoma"/>
                <w:b/>
                <w:sz w:val="19"/>
                <w:szCs w:val="19"/>
                <w14:ligatures w14:val="standardContextual"/>
              </w:rPr>
            </w:pPr>
          </w:p>
        </w:tc>
        <w:tc>
          <w:tcPr>
            <w:tcW w:w="1522" w:type="dxa"/>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Ön Değerlendirme Süreci</w:t>
            </w:r>
          </w:p>
        </w:tc>
        <w:tc>
          <w:tcPr>
            <w:tcW w:w="7646" w:type="dxa"/>
            <w:vAlign w:val="center"/>
          </w:tcPr>
          <w:p w:rsidR="00516E67" w:rsidRPr="0014231E" w:rsidRDefault="00310265" w:rsidP="00516E67">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xml:space="preserve">Öğrencilere; yakın </w:t>
            </w:r>
            <w:r w:rsidRPr="0014231E">
              <w:rPr>
                <w:rFonts w:ascii="Tahoma" w:hAnsi="Tahoma" w:cs="Tahoma"/>
                <w:sz w:val="19"/>
                <w:szCs w:val="19"/>
                <w14:ligatures w14:val="standardContextual"/>
              </w:rPr>
              <w:t>çevresinde bulunan tarihî mekânlara ve doğal güzelliklere, yaşadığı yerin</w:t>
            </w:r>
            <w:r w:rsidR="0014231E">
              <w:rPr>
                <w:rFonts w:ascii="Tahoma" w:hAnsi="Tahoma" w:cs="Tahoma"/>
                <w:sz w:val="19"/>
                <w:szCs w:val="19"/>
                <w14:ligatures w14:val="standardContextual"/>
              </w:rPr>
              <w:t xml:space="preserve"> </w:t>
            </w:r>
            <w:r w:rsidRPr="0014231E">
              <w:rPr>
                <w:rFonts w:ascii="Tahoma" w:hAnsi="Tahoma" w:cs="Tahoma"/>
                <w:sz w:val="19"/>
                <w:szCs w:val="19"/>
                <w14:ligatures w14:val="standardContextual"/>
              </w:rPr>
              <w:t>önemine ilişkin aşağıdakilere benzer sorular sorulabilir:</w:t>
            </w:r>
          </w:p>
          <w:p w:rsidR="00516E67" w:rsidRPr="0014231E" w:rsidRDefault="00310265" w:rsidP="00516E67">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Yakın çevrenizde ziyaret ettiğiniz tarihî mekânlar nelerdir?</w:t>
            </w:r>
          </w:p>
          <w:p w:rsidR="00516E67" w:rsidRPr="0014231E" w:rsidRDefault="00310265" w:rsidP="00516E67">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xml:space="preserve">• </w:t>
            </w:r>
            <w:r w:rsidR="00DA561D" w:rsidRPr="0014231E">
              <w:rPr>
                <w:rFonts w:ascii="Tahoma" w:hAnsi="Tahoma" w:cs="Tahoma"/>
                <w:sz w:val="19"/>
                <w:szCs w:val="19"/>
                <w14:ligatures w14:val="standardContextual"/>
              </w:rPr>
              <w:t>Tarihi mekanlar hakkında bildikleriniz nelerdir?</w:t>
            </w:r>
          </w:p>
          <w:p w:rsidR="00B95BE2" w:rsidRPr="0014231E" w:rsidRDefault="00310265" w:rsidP="00DA561D">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xml:space="preserve">• </w:t>
            </w:r>
            <w:r w:rsidR="00DA561D" w:rsidRPr="0014231E">
              <w:rPr>
                <w:rFonts w:ascii="Tahoma" w:hAnsi="Tahoma" w:cs="Tahoma"/>
                <w:sz w:val="19"/>
                <w:szCs w:val="19"/>
                <w14:ligatures w14:val="standardContextual"/>
              </w:rPr>
              <w:t>Doğal mekanlardan gittiğiniz yerler nerelerdir??</w:t>
            </w:r>
          </w:p>
        </w:tc>
      </w:tr>
      <w:tr w:rsidR="003A3B8C" w:rsidTr="00F9647B">
        <w:trPr>
          <w:trHeight w:val="190"/>
        </w:trPr>
        <w:tc>
          <w:tcPr>
            <w:tcW w:w="1459" w:type="dxa"/>
            <w:vMerge/>
            <w:vAlign w:val="center"/>
          </w:tcPr>
          <w:p w:rsidR="00B95BE2" w:rsidRPr="0014231E" w:rsidRDefault="00B95BE2" w:rsidP="00F9647B">
            <w:pPr>
              <w:pStyle w:val="AralkYok"/>
              <w:rPr>
                <w:rFonts w:ascii="Tahoma" w:hAnsi="Tahoma" w:cs="Tahoma"/>
                <w:b/>
                <w:sz w:val="19"/>
                <w:szCs w:val="19"/>
                <w14:ligatures w14:val="standardContextual"/>
              </w:rPr>
            </w:pPr>
          </w:p>
        </w:tc>
        <w:tc>
          <w:tcPr>
            <w:tcW w:w="1522" w:type="dxa"/>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Köprü Kurma</w:t>
            </w:r>
          </w:p>
        </w:tc>
        <w:tc>
          <w:tcPr>
            <w:tcW w:w="7646" w:type="dxa"/>
            <w:vAlign w:val="center"/>
          </w:tcPr>
          <w:p w:rsidR="00B95BE2" w:rsidRPr="0014231E" w:rsidRDefault="00310265" w:rsidP="0014231E">
            <w:pPr>
              <w:pStyle w:val="AralkYok"/>
              <w:rPr>
                <w:rFonts w:ascii="Tahoma" w:hAnsi="Tahoma" w:cs="Tahoma"/>
                <w:sz w:val="19"/>
                <w:szCs w:val="19"/>
              </w:rPr>
            </w:pPr>
            <w:r w:rsidRPr="0014231E">
              <w:rPr>
                <w:rFonts w:ascii="Tahoma" w:hAnsi="Tahoma" w:cs="Tahoma"/>
                <w:sz w:val="19"/>
                <w:szCs w:val="19"/>
                <w14:ligatures w14:val="standardContextual"/>
              </w:rPr>
              <w:t>Öğrencilerin daha önce ziyaret ettikleri bir tarihî mekâna ya da doğal güzelliğe ilişkin deneyimlerini</w:t>
            </w:r>
            <w:r w:rsidR="0014231E">
              <w:rPr>
                <w:rFonts w:ascii="Tahoma" w:hAnsi="Tahoma" w:cs="Tahoma"/>
                <w:sz w:val="19"/>
                <w:szCs w:val="19"/>
                <w14:ligatures w14:val="standardContextual"/>
              </w:rPr>
              <w:t xml:space="preserve"> </w:t>
            </w:r>
            <w:r w:rsidRPr="0014231E">
              <w:rPr>
                <w:rFonts w:ascii="Tahoma" w:hAnsi="Tahoma" w:cs="Tahoma"/>
                <w:sz w:val="19"/>
                <w:szCs w:val="19"/>
                <w14:ligatures w14:val="standardContextual"/>
              </w:rPr>
              <w:t>paylaşmaları istenir.</w:t>
            </w:r>
          </w:p>
        </w:tc>
      </w:tr>
      <w:tr w:rsidR="003A3B8C" w:rsidTr="00F9647B">
        <w:trPr>
          <w:trHeight w:val="190"/>
        </w:trPr>
        <w:tc>
          <w:tcPr>
            <w:tcW w:w="1459" w:type="dxa"/>
            <w:vMerge/>
            <w:vAlign w:val="center"/>
          </w:tcPr>
          <w:p w:rsidR="00B95BE2" w:rsidRPr="0014231E" w:rsidRDefault="00B95BE2" w:rsidP="00F9647B">
            <w:pPr>
              <w:pStyle w:val="AralkYok"/>
              <w:rPr>
                <w:rFonts w:ascii="Tahoma" w:hAnsi="Tahoma" w:cs="Tahoma"/>
                <w:b/>
                <w:sz w:val="19"/>
                <w:szCs w:val="19"/>
                <w14:ligatures w14:val="standardContextual"/>
              </w:rPr>
            </w:pPr>
          </w:p>
        </w:tc>
        <w:tc>
          <w:tcPr>
            <w:tcW w:w="1522" w:type="dxa"/>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Öğretme-Öğrenme</w:t>
            </w:r>
          </w:p>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Uygulamalar</w:t>
            </w:r>
          </w:p>
        </w:tc>
        <w:tc>
          <w:tcPr>
            <w:tcW w:w="7646" w:type="dxa"/>
            <w:vAlign w:val="center"/>
          </w:tcPr>
          <w:p w:rsidR="00B95BE2" w:rsidRPr="0014231E" w:rsidRDefault="00310265" w:rsidP="00F9647B">
            <w:pPr>
              <w:autoSpaceDE w:val="0"/>
              <w:autoSpaceDN w:val="0"/>
              <w:adjustRightInd w:val="0"/>
              <w:rPr>
                <w:rFonts w:ascii="Tahoma" w:hAnsi="Tahoma" w:cs="Tahoma"/>
                <w:b/>
                <w:color w:val="000000" w:themeColor="text1"/>
                <w:sz w:val="19"/>
                <w:szCs w:val="19"/>
                <w14:ligatures w14:val="standardContextual"/>
              </w:rPr>
            </w:pPr>
            <w:r w:rsidRPr="0014231E">
              <w:rPr>
                <w:rFonts w:ascii="Tahoma" w:hAnsi="Tahoma" w:cs="Tahoma"/>
                <w:b/>
                <w:color w:val="000000" w:themeColor="text1"/>
                <w:sz w:val="19"/>
                <w:szCs w:val="19"/>
                <w14:ligatures w14:val="standardContextual"/>
              </w:rPr>
              <w:t>HB.2.4.1. Yakın çevresinde bulunan tarihî mekân ve doğal güzellikleri belirleyebilme (4 saat)</w:t>
            </w:r>
          </w:p>
          <w:p w:rsidR="00AB570A" w:rsidRPr="0014231E" w:rsidRDefault="00310265" w:rsidP="00516E67">
            <w:pPr>
              <w:autoSpaceDE w:val="0"/>
              <w:autoSpaceDN w:val="0"/>
              <w:adjustRightInd w:val="0"/>
              <w:rPr>
                <w:rFonts w:ascii="Tahoma" w:hAnsi="Tahoma" w:cs="Tahoma"/>
                <w:color w:val="000000" w:themeColor="text1"/>
                <w:sz w:val="19"/>
                <w:szCs w:val="19"/>
                <w14:ligatures w14:val="standardContextual"/>
              </w:rPr>
            </w:pPr>
            <w:r w:rsidRPr="0014231E">
              <w:rPr>
                <w:rFonts w:ascii="Tahoma" w:hAnsi="Tahoma" w:cs="Tahoma"/>
                <w:color w:val="000000" w:themeColor="text1"/>
                <w:sz w:val="19"/>
                <w:szCs w:val="19"/>
                <w14:ligatures w14:val="standardContextual"/>
              </w:rPr>
              <w:t xml:space="preserve">  </w:t>
            </w:r>
            <w:r w:rsidRPr="0014231E">
              <w:rPr>
                <w:rFonts w:ascii="Tahoma" w:hAnsi="Tahoma" w:cs="Tahoma"/>
                <w:sz w:val="19"/>
                <w:szCs w:val="19"/>
                <w14:ligatures w14:val="standardContextual"/>
              </w:rPr>
              <w:t>♦</w:t>
            </w:r>
            <w:r w:rsidRPr="0014231E">
              <w:rPr>
                <w:rFonts w:ascii="Tahoma" w:hAnsi="Tahoma" w:cs="Tahoma"/>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Öğrencilerden yakın çevresinde bulunan tarihî mekân ve doğal güzellikleri belirleyebilmeleri</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(SBAB7, SBAB7.6.SB1, SBAB7.6.SB2) beklenir. Bunun için yakın çevresinde bulunan</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 xml:space="preserve">tarihî mekân ve doğal güzellikleri fark etmeleri (a) istenir. </w:t>
            </w:r>
          </w:p>
          <w:p w:rsidR="00AB570A" w:rsidRPr="0014231E" w:rsidRDefault="00310265" w:rsidP="00516E67">
            <w:pPr>
              <w:autoSpaceDE w:val="0"/>
              <w:autoSpaceDN w:val="0"/>
              <w:adjustRightInd w:val="0"/>
              <w:rPr>
                <w:rFonts w:ascii="Tahoma" w:hAnsi="Tahoma" w:cs="Tahoma"/>
                <w:color w:val="000000" w:themeColor="text1"/>
                <w:sz w:val="19"/>
                <w:szCs w:val="19"/>
                <w14:ligatures w14:val="standardContextual"/>
              </w:rPr>
            </w:pPr>
            <w:r w:rsidRPr="0014231E">
              <w:rPr>
                <w:rFonts w:ascii="Tahoma" w:hAnsi="Tahoma" w:cs="Tahoma"/>
                <w:color w:val="000000" w:themeColor="text1"/>
                <w:sz w:val="19"/>
                <w:szCs w:val="19"/>
                <w14:ligatures w14:val="standardContextual"/>
              </w:rPr>
              <w:t xml:space="preserve"> </w:t>
            </w:r>
            <w:r w:rsidRPr="0014231E">
              <w:rPr>
                <w:rFonts w:ascii="Tahoma" w:hAnsi="Tahoma" w:cs="Tahoma"/>
                <w:sz w:val="19"/>
                <w:szCs w:val="19"/>
                <w14:ligatures w14:val="standardContextual"/>
              </w:rPr>
              <w:t>♦</w:t>
            </w:r>
            <w:r w:rsidRPr="0014231E">
              <w:rPr>
                <w:rFonts w:ascii="Tahoma" w:hAnsi="Tahoma" w:cs="Tahoma"/>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Öğrencilere konu ile ilgili kısa film,</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belgesel, video gibi eğitici içerikler sunulur ya da sanal müze turu yaptırılır. Bu etkinlikler</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sırasında çevredeki tarihî mekânları ve doğal güzellikleri tanımanın ve korumanın önemi</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 xml:space="preserve">üzerinde durulur. </w:t>
            </w:r>
          </w:p>
          <w:p w:rsidR="00AB570A" w:rsidRPr="0014231E" w:rsidRDefault="00310265" w:rsidP="00516E67">
            <w:pPr>
              <w:autoSpaceDE w:val="0"/>
              <w:autoSpaceDN w:val="0"/>
              <w:adjustRightInd w:val="0"/>
              <w:rPr>
                <w:rFonts w:ascii="Tahoma" w:hAnsi="Tahoma" w:cs="Tahoma"/>
                <w:color w:val="000000" w:themeColor="text1"/>
                <w:sz w:val="19"/>
                <w:szCs w:val="19"/>
                <w14:ligatures w14:val="standardContextual"/>
              </w:rPr>
            </w:pPr>
            <w:r w:rsidRPr="0014231E">
              <w:rPr>
                <w:rFonts w:ascii="Tahoma" w:hAnsi="Tahoma" w:cs="Tahoma"/>
                <w:color w:val="000000" w:themeColor="text1"/>
                <w:sz w:val="19"/>
                <w:szCs w:val="19"/>
                <w14:ligatures w14:val="standardContextual"/>
              </w:rPr>
              <w:t xml:space="preserve"> </w:t>
            </w:r>
            <w:r w:rsidRPr="0014231E">
              <w:rPr>
                <w:rFonts w:ascii="Tahoma" w:hAnsi="Tahoma" w:cs="Tahoma"/>
                <w:sz w:val="19"/>
                <w:szCs w:val="19"/>
                <w14:ligatures w14:val="standardContextual"/>
              </w:rPr>
              <w:t>♦</w:t>
            </w:r>
            <w:r w:rsidRPr="0014231E">
              <w:rPr>
                <w:rFonts w:ascii="Tahoma" w:hAnsi="Tahoma" w:cs="Tahoma"/>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Denizlerimizin ve ormanlarımızın doğal güzelliklerimiz olduğu vurgulanır.</w:t>
            </w:r>
            <w:r w:rsidRPr="0014231E">
              <w:rPr>
                <w:rFonts w:ascii="Tahoma" w:hAnsi="Tahoma" w:cs="Tahoma"/>
                <w:color w:val="000000" w:themeColor="text1"/>
                <w:sz w:val="19"/>
                <w:szCs w:val="19"/>
                <w14:ligatures w14:val="standardContextual"/>
              </w:rPr>
              <w:t xml:space="preserve"> </w:t>
            </w:r>
          </w:p>
          <w:p w:rsidR="00AB570A" w:rsidRPr="0014231E" w:rsidRDefault="00310265" w:rsidP="00516E67">
            <w:pPr>
              <w:autoSpaceDE w:val="0"/>
              <w:autoSpaceDN w:val="0"/>
              <w:adjustRightInd w:val="0"/>
              <w:rPr>
                <w:rFonts w:ascii="Tahoma" w:hAnsi="Tahoma" w:cs="Tahoma"/>
                <w:color w:val="000000" w:themeColor="text1"/>
                <w:sz w:val="19"/>
                <w:szCs w:val="19"/>
                <w14:ligatures w14:val="standardContextual"/>
              </w:rPr>
            </w:pPr>
            <w:r w:rsidRPr="0014231E">
              <w:rPr>
                <w:rFonts w:ascii="Tahoma" w:hAnsi="Tahoma" w:cs="Tahoma"/>
                <w:color w:val="000000" w:themeColor="text1"/>
                <w:sz w:val="19"/>
                <w:szCs w:val="19"/>
                <w14:ligatures w14:val="standardContextual"/>
              </w:rPr>
              <w:t xml:space="preserve"> </w:t>
            </w:r>
            <w:r w:rsidRPr="0014231E">
              <w:rPr>
                <w:rFonts w:ascii="Tahoma" w:hAnsi="Tahoma" w:cs="Tahoma"/>
                <w:sz w:val="19"/>
                <w:szCs w:val="19"/>
                <w14:ligatures w14:val="standardContextual"/>
              </w:rPr>
              <w:t>♦</w:t>
            </w:r>
            <w:r w:rsidRPr="0014231E">
              <w:rPr>
                <w:rFonts w:ascii="Tahoma" w:hAnsi="Tahoma" w:cs="Tahoma"/>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Müzelerin tarihî eserleri ve kültürel mirası korumadaki yeri ve bu eserleri koruma konusunda</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duyarlı olmanın gerekliliği üzerinde durulur (D7.1). Öğrencilerin konu ile ilgili soru</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sormaları teşvik edilir (E3.8).</w:t>
            </w:r>
          </w:p>
          <w:p w:rsidR="00B95BE2" w:rsidRPr="0014231E" w:rsidRDefault="00310265" w:rsidP="00AB570A">
            <w:pPr>
              <w:autoSpaceDE w:val="0"/>
              <w:autoSpaceDN w:val="0"/>
              <w:adjustRightInd w:val="0"/>
              <w:rPr>
                <w:rFonts w:ascii="Tahoma" w:hAnsi="Tahoma" w:cs="Tahoma"/>
                <w:color w:val="000000" w:themeColor="text1"/>
                <w:sz w:val="19"/>
                <w:szCs w:val="19"/>
                <w14:ligatures w14:val="standardContextual"/>
              </w:rPr>
            </w:pPr>
            <w:r w:rsidRPr="0014231E">
              <w:rPr>
                <w:rFonts w:ascii="Tahoma" w:hAnsi="Tahoma" w:cs="Tahoma"/>
                <w:color w:val="000000" w:themeColor="text1"/>
                <w:sz w:val="19"/>
                <w:szCs w:val="19"/>
                <w14:ligatures w14:val="standardContextual"/>
              </w:rPr>
              <w:t xml:space="preserve"> </w:t>
            </w:r>
            <w:r w:rsidRPr="0014231E">
              <w:rPr>
                <w:rFonts w:ascii="Tahoma" w:hAnsi="Tahoma" w:cs="Tahoma"/>
                <w:sz w:val="19"/>
                <w:szCs w:val="19"/>
                <w14:ligatures w14:val="standardContextual"/>
              </w:rPr>
              <w:t>♦</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Yakın çevresindeki müze, cami, kale gibi tarihi mekânları ziyaret</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etmeleri ya da doğal bir güzelliğe yönelik gezi düzenlemeleri istenir. Bu süreçte çevresindeki</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tarihî mekân ve doğal güzelliklerden hareketle millî ve manevi değerlere sahip</w:t>
            </w:r>
            <w:r w:rsidRPr="0014231E">
              <w:rPr>
                <w:rFonts w:ascii="Tahoma" w:hAnsi="Tahoma" w:cs="Tahoma"/>
                <w:color w:val="000000" w:themeColor="text1"/>
                <w:sz w:val="19"/>
                <w:szCs w:val="19"/>
                <w14:ligatures w14:val="standardContextual"/>
              </w:rPr>
              <w:t xml:space="preserve"> </w:t>
            </w:r>
            <w:r w:rsidR="00516E67" w:rsidRPr="0014231E">
              <w:rPr>
                <w:rFonts w:ascii="Tahoma" w:hAnsi="Tahoma" w:cs="Tahoma"/>
                <w:color w:val="000000" w:themeColor="text1"/>
                <w:sz w:val="19"/>
                <w:szCs w:val="19"/>
                <w14:ligatures w14:val="standardContextual"/>
              </w:rPr>
              <w:t>çıkmanın (D19.3) ve bunlara saygı duymanın (D14.3) önemi vurgulanır.</w:t>
            </w:r>
          </w:p>
        </w:tc>
      </w:tr>
      <w:tr w:rsidR="003A3B8C" w:rsidTr="00F9647B">
        <w:trPr>
          <w:trHeight w:val="357"/>
        </w:trPr>
        <w:tc>
          <w:tcPr>
            <w:tcW w:w="1459" w:type="dxa"/>
            <w:vMerge w:val="restart"/>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FARKLILAŞTIRMA</w:t>
            </w:r>
          </w:p>
        </w:tc>
        <w:tc>
          <w:tcPr>
            <w:tcW w:w="1522" w:type="dxa"/>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Zenginleştirme</w:t>
            </w:r>
          </w:p>
        </w:tc>
        <w:tc>
          <w:tcPr>
            <w:tcW w:w="7646" w:type="dxa"/>
            <w:vAlign w:val="center"/>
          </w:tcPr>
          <w:p w:rsidR="00B95BE2" w:rsidRPr="0014231E" w:rsidRDefault="00310265" w:rsidP="00516E67">
            <w:pPr>
              <w:pStyle w:val="AralkYok"/>
              <w:rPr>
                <w:rFonts w:ascii="Tahoma" w:hAnsi="Tahoma" w:cs="Tahoma"/>
                <w:sz w:val="19"/>
                <w:szCs w:val="19"/>
              </w:rPr>
            </w:pPr>
            <w:r w:rsidRPr="0014231E">
              <w:rPr>
                <w:rFonts w:ascii="Tahoma" w:hAnsi="Tahoma" w:cs="Tahoma"/>
                <w:sz w:val="19"/>
                <w:szCs w:val="19"/>
              </w:rPr>
              <w:t xml:space="preserve">Öğrencilerden yakın çevresinde bulunan tarihî mekân ve </w:t>
            </w:r>
            <w:r w:rsidRPr="0014231E">
              <w:rPr>
                <w:rFonts w:ascii="Tahoma" w:hAnsi="Tahoma" w:cs="Tahoma"/>
                <w:sz w:val="19"/>
                <w:szCs w:val="19"/>
              </w:rPr>
              <w:t>doğal güzelliklere ilişkin araştırma</w:t>
            </w:r>
            <w:r w:rsidR="00AB570A" w:rsidRPr="0014231E">
              <w:rPr>
                <w:rFonts w:ascii="Tahoma" w:hAnsi="Tahoma" w:cs="Tahoma"/>
                <w:sz w:val="19"/>
                <w:szCs w:val="19"/>
              </w:rPr>
              <w:t xml:space="preserve"> </w:t>
            </w:r>
            <w:r w:rsidRPr="0014231E">
              <w:rPr>
                <w:rFonts w:ascii="Tahoma" w:hAnsi="Tahoma" w:cs="Tahoma"/>
                <w:sz w:val="19"/>
                <w:szCs w:val="19"/>
              </w:rPr>
              <w:t>yapmaları, imkânlar dâhilinde ulaşabilecekleri bu mekânları aile büyükleri eşliğinde</w:t>
            </w:r>
            <w:r w:rsidR="00AB570A" w:rsidRPr="0014231E">
              <w:rPr>
                <w:rFonts w:ascii="Tahoma" w:hAnsi="Tahoma" w:cs="Tahoma"/>
                <w:sz w:val="19"/>
                <w:szCs w:val="19"/>
              </w:rPr>
              <w:t xml:space="preserve"> </w:t>
            </w:r>
            <w:r w:rsidRPr="0014231E">
              <w:rPr>
                <w:rFonts w:ascii="Tahoma" w:hAnsi="Tahoma" w:cs="Tahoma"/>
                <w:sz w:val="19"/>
                <w:szCs w:val="19"/>
              </w:rPr>
              <w:t>gezmeleri ve bu gezilerden edindikleri deneyimleri arkadaşlar</w:t>
            </w:r>
            <w:r w:rsidR="00DA561D" w:rsidRPr="0014231E">
              <w:rPr>
                <w:rFonts w:ascii="Tahoma" w:hAnsi="Tahoma" w:cs="Tahoma"/>
                <w:sz w:val="19"/>
                <w:szCs w:val="19"/>
              </w:rPr>
              <w:t>ı ile paylaşmaları istenebilir.</w:t>
            </w:r>
          </w:p>
        </w:tc>
      </w:tr>
      <w:tr w:rsidR="003A3B8C" w:rsidTr="00F9647B">
        <w:trPr>
          <w:trHeight w:val="190"/>
        </w:trPr>
        <w:tc>
          <w:tcPr>
            <w:tcW w:w="1459" w:type="dxa"/>
            <w:vMerge/>
            <w:vAlign w:val="center"/>
          </w:tcPr>
          <w:p w:rsidR="00B95BE2" w:rsidRPr="0014231E" w:rsidRDefault="00B95BE2" w:rsidP="00F9647B">
            <w:pPr>
              <w:pStyle w:val="AralkYok"/>
              <w:rPr>
                <w:rFonts w:ascii="Tahoma" w:hAnsi="Tahoma" w:cs="Tahoma"/>
                <w:b/>
                <w:sz w:val="19"/>
                <w:szCs w:val="19"/>
                <w14:ligatures w14:val="standardContextual"/>
              </w:rPr>
            </w:pPr>
          </w:p>
        </w:tc>
        <w:tc>
          <w:tcPr>
            <w:tcW w:w="1522" w:type="dxa"/>
            <w:vAlign w:val="center"/>
          </w:tcPr>
          <w:p w:rsidR="00B95BE2" w:rsidRPr="0014231E" w:rsidRDefault="00310265"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Destekleme</w:t>
            </w:r>
          </w:p>
        </w:tc>
        <w:tc>
          <w:tcPr>
            <w:tcW w:w="7646" w:type="dxa"/>
            <w:vAlign w:val="center"/>
          </w:tcPr>
          <w:p w:rsidR="00B95BE2" w:rsidRPr="0014231E" w:rsidRDefault="00310265" w:rsidP="00DA561D">
            <w:pPr>
              <w:pStyle w:val="AralkYok"/>
              <w:rPr>
                <w:rFonts w:ascii="Tahoma" w:hAnsi="Tahoma" w:cs="Tahoma"/>
                <w:sz w:val="19"/>
                <w:szCs w:val="19"/>
              </w:rPr>
            </w:pPr>
            <w:r w:rsidRPr="0014231E">
              <w:rPr>
                <w:rFonts w:ascii="Tahoma" w:hAnsi="Tahoma" w:cs="Tahoma"/>
                <w:sz w:val="19"/>
                <w:szCs w:val="19"/>
              </w:rPr>
              <w:t xml:space="preserve">Öğrencilerden yakın </w:t>
            </w:r>
            <w:r w:rsidRPr="0014231E">
              <w:rPr>
                <w:rFonts w:ascii="Tahoma" w:hAnsi="Tahoma" w:cs="Tahoma"/>
                <w:sz w:val="19"/>
                <w:szCs w:val="19"/>
              </w:rPr>
              <w:t>çevresinde bulunan tarihî mekân ve doğal güzellikler ile ilgili resim</w:t>
            </w:r>
            <w:r w:rsidR="00AB570A" w:rsidRPr="0014231E">
              <w:rPr>
                <w:rFonts w:ascii="Tahoma" w:hAnsi="Tahoma" w:cs="Tahoma"/>
                <w:sz w:val="19"/>
                <w:szCs w:val="19"/>
              </w:rPr>
              <w:t xml:space="preserve"> </w:t>
            </w:r>
            <w:r w:rsidRPr="0014231E">
              <w:rPr>
                <w:rFonts w:ascii="Tahoma" w:hAnsi="Tahoma" w:cs="Tahoma"/>
                <w:sz w:val="19"/>
                <w:szCs w:val="19"/>
              </w:rPr>
              <w:t xml:space="preserve">yapmaları istenebilir. </w:t>
            </w:r>
          </w:p>
        </w:tc>
      </w:tr>
    </w:tbl>
    <w:p w:rsidR="00B95BE2" w:rsidRDefault="00B95BE2" w:rsidP="00B95BE2">
      <w:pPr>
        <w:pStyle w:val="AralkYok"/>
        <w:rPr>
          <w:sz w:val="20"/>
          <w:szCs w:val="20"/>
        </w:rPr>
      </w:pPr>
    </w:p>
    <w:p w:rsidR="00B95BE2" w:rsidRDefault="00310265" w:rsidP="00B95BE2">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3035300</wp:posOffset>
                </wp:positionH>
                <wp:positionV relativeFrom="paragraph">
                  <wp:posOffset>8890</wp:posOffset>
                </wp:positionV>
                <wp:extent cx="3825240" cy="1203960"/>
                <wp:effectExtent l="0" t="0" r="0" b="0"/>
                <wp:wrapNone/>
                <wp:docPr id="77" name="Grup 77"/>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78" name="Dikdörtgen 78"/>
                        <wps:cNvSpPr/>
                        <wps:spPr>
                          <a:xfrm>
                            <a:off x="0" y="0"/>
                            <a:ext cx="1493520" cy="1203960"/>
                          </a:xfrm>
                          <a:prstGeom prst="rect">
                            <a:avLst/>
                          </a:prstGeom>
                          <a:noFill/>
                          <a:ln w="12700">
                            <a:noFill/>
                            <a:prstDash val="solid"/>
                            <a:miter lim="800000"/>
                          </a:ln>
                          <a:effectLst/>
                        </wps:spPr>
                        <wps:txbx>
                          <w:txbxContent>
                            <w:p w:rsidR="00E0729D" w:rsidRPr="007F30E0" w:rsidRDefault="00310265" w:rsidP="00E0729D">
                              <w:pPr>
                                <w:pStyle w:val="AralkYok"/>
                                <w:jc w:val="center"/>
                                <w:rPr>
                                  <w:color w:val="000000" w:themeColor="text1"/>
                                </w:rPr>
                              </w:pPr>
                              <w:r w:rsidRPr="007F30E0">
                                <w:rPr>
                                  <w:color w:val="000000" w:themeColor="text1"/>
                                </w:rPr>
                                <w:t>OLUR</w:t>
                              </w:r>
                            </w:p>
                            <w:p w:rsidR="00E0729D" w:rsidRPr="007F30E0" w:rsidRDefault="00310265" w:rsidP="00E0729D">
                              <w:pPr>
                                <w:pStyle w:val="AralkYok"/>
                                <w:jc w:val="center"/>
                                <w:rPr>
                                  <w:color w:val="000000" w:themeColor="text1"/>
                                </w:rPr>
                              </w:pPr>
                              <w:r w:rsidRPr="007F30E0">
                                <w:rPr>
                                  <w:color w:val="000000" w:themeColor="text1"/>
                                </w:rPr>
                                <w:t>.....................</w:t>
                              </w:r>
                            </w:p>
                            <w:p w:rsidR="00E0729D" w:rsidRPr="007F30E0" w:rsidRDefault="00E0729D" w:rsidP="00E0729D">
                              <w:pPr>
                                <w:pStyle w:val="AralkYok"/>
                                <w:jc w:val="center"/>
                                <w:rPr>
                                  <w:color w:val="000000" w:themeColor="text1"/>
                                </w:rPr>
                              </w:pPr>
                            </w:p>
                            <w:p w:rsidR="00E0729D" w:rsidRPr="007F30E0" w:rsidRDefault="00310265" w:rsidP="00E0729D">
                              <w:pPr>
                                <w:pStyle w:val="AralkYok"/>
                                <w:jc w:val="center"/>
                                <w:rPr>
                                  <w:color w:val="000000" w:themeColor="text1"/>
                                </w:rPr>
                              </w:pPr>
                              <w:r w:rsidRPr="007F30E0">
                                <w:rPr>
                                  <w:color w:val="000000" w:themeColor="text1"/>
                                </w:rPr>
                                <w:t>....................</w:t>
                              </w:r>
                            </w:p>
                            <w:p w:rsidR="00E0729D" w:rsidRPr="007F30E0" w:rsidRDefault="00310265" w:rsidP="00E0729D">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79" name="Dikdörtgen 79">
                          <a:hlinkClick r:id="rId6"/>
                        </wps:cNvPr>
                        <wps:cNvSpPr/>
                        <wps:spPr>
                          <a:xfrm>
                            <a:off x="2125980" y="0"/>
                            <a:ext cx="1699260" cy="1203960"/>
                          </a:xfrm>
                          <a:prstGeom prst="rect">
                            <a:avLst/>
                          </a:prstGeom>
                          <a:noFill/>
                          <a:ln w="12700">
                            <a:noFill/>
                            <a:prstDash val="solid"/>
                            <a:miter lim="800000"/>
                          </a:ln>
                          <a:effectLst/>
                        </wps:spPr>
                        <wps:txbx>
                          <w:txbxContent>
                            <w:p w:rsidR="00E0729D" w:rsidRPr="007F30E0" w:rsidRDefault="00310265" w:rsidP="00E0729D">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453436289"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436289"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0729D" w:rsidRPr="007F30E0" w:rsidRDefault="00310265" w:rsidP="00E0729D">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77" o:spid="_x0000_s1025" style="width:301.2pt;height:94.8pt;margin-top:0.7pt;margin-left:239pt;mso-height-relative:margin;mso-width-relative:margin;position:absolute;z-index:251659264" coordsize="38252,12039">
                <v:rect id="Dikdörtgen 78" o:spid="_x0000_s1026" style="width:14935;height:12039;mso-wrap-style:square;position:absolute;v-text-anchor:middle;visibility:visible" filled="f" stroked="f" strokeweight="1pt">
                  <v:textbox>
                    <w:txbxContent>
                      <w:p w:rsidR="00E0729D" w:rsidRPr="007F30E0" w:rsidP="00E0729D" w14:paraId="1F4A0B27" w14:textId="77777777">
                        <w:pPr>
                          <w:pStyle w:val="NoSpacing"/>
                          <w:jc w:val="center"/>
                          <w:rPr>
                            <w:color w:val="000000" w:themeColor="text1"/>
                          </w:rPr>
                        </w:pPr>
                        <w:r w:rsidRPr="007F30E0">
                          <w:rPr>
                            <w:color w:val="000000" w:themeColor="text1"/>
                          </w:rPr>
                          <w:t>OLUR</w:t>
                        </w:r>
                      </w:p>
                      <w:p w:rsidR="00E0729D" w:rsidRPr="007F30E0" w:rsidP="00E0729D" w14:paraId="769A9B6D" w14:textId="77777777">
                        <w:pPr>
                          <w:pStyle w:val="NoSpacing"/>
                          <w:jc w:val="center"/>
                          <w:rPr>
                            <w:color w:val="000000" w:themeColor="text1"/>
                          </w:rPr>
                        </w:pPr>
                        <w:r w:rsidRPr="007F30E0">
                          <w:rPr>
                            <w:color w:val="000000" w:themeColor="text1"/>
                          </w:rPr>
                          <w:t>.....................</w:t>
                        </w:r>
                      </w:p>
                      <w:p w:rsidR="00E0729D" w:rsidRPr="007F30E0" w:rsidP="00E0729D" w14:paraId="244990A5" w14:textId="77777777">
                        <w:pPr>
                          <w:pStyle w:val="NoSpacing"/>
                          <w:jc w:val="center"/>
                          <w:rPr>
                            <w:color w:val="000000" w:themeColor="text1"/>
                          </w:rPr>
                        </w:pPr>
                      </w:p>
                      <w:p w:rsidR="00E0729D" w:rsidRPr="007F30E0" w:rsidP="00E0729D" w14:paraId="353EE116" w14:textId="77777777">
                        <w:pPr>
                          <w:pStyle w:val="NoSpacing"/>
                          <w:jc w:val="center"/>
                          <w:rPr>
                            <w:color w:val="000000" w:themeColor="text1"/>
                          </w:rPr>
                        </w:pPr>
                        <w:r w:rsidRPr="007F30E0">
                          <w:rPr>
                            <w:color w:val="000000" w:themeColor="text1"/>
                          </w:rPr>
                          <w:t>....................</w:t>
                        </w:r>
                      </w:p>
                      <w:p w:rsidR="00E0729D" w:rsidRPr="007F30E0" w:rsidP="00E0729D" w14:paraId="484DC5FC" w14:textId="77777777">
                        <w:pPr>
                          <w:jc w:val="center"/>
                          <w:rPr>
                            <w:color w:val="000000" w:themeColor="text1"/>
                          </w:rPr>
                        </w:pPr>
                        <w:r w:rsidRPr="007F30E0">
                          <w:rPr>
                            <w:color w:val="000000" w:themeColor="text1"/>
                          </w:rPr>
                          <w:t>Okul Müdürü</w:t>
                        </w:r>
                      </w:p>
                    </w:txbxContent>
                  </v:textbox>
                </v:rect>
                <v:rect id="Dikdörtgen 79" o:spid="_x0000_s1027" href="http://www.mustafakabul.com/" style="width:16993;height:12039;left:21259;mso-wrap-style:square;position:absolute;v-text-anchor:middle;visibility:visible" o:button="t" filled="f" stroked="f" strokeweight="1pt">
                  <v:fill o:detectmouseclick="t"/>
                  <v:textbox>
                    <w:txbxContent>
                      <w:p w:rsidR="00E0729D" w:rsidRPr="007F30E0" w:rsidP="00E0729D" w14:paraId="2978A735" w14:textId="77777777">
                        <w:pPr>
                          <w:jc w:val="center"/>
                          <w:rPr>
                            <w:b/>
                            <w:color w:val="0070C0"/>
                          </w:rPr>
                        </w:pPr>
                        <w:drawing>
                          <wp:inline distT="0" distB="0" distL="0" distR="0">
                            <wp:extent cx="1187093" cy="556260"/>
                            <wp:effectExtent l="0" t="0" r="0" b="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0729D" w:rsidRPr="007F30E0" w:rsidP="00E0729D" w14:paraId="14B373B3" w14:textId="77777777">
                        <w:pPr>
                          <w:jc w:val="center"/>
                          <w:rPr>
                            <w:b/>
                            <w:color w:val="0070C0"/>
                          </w:rPr>
                        </w:pPr>
                        <w:r w:rsidRPr="007F30E0">
                          <w:rPr>
                            <w:b/>
                            <w:color w:val="0070C0"/>
                          </w:rPr>
                          <w:t>www.mustafakabul.com</w:t>
                        </w:r>
                      </w:p>
                    </w:txbxContent>
                  </v:textbox>
                </v:rect>
              </v:group>
            </w:pict>
          </mc:Fallback>
        </mc:AlternateContent>
      </w:r>
    </w:p>
    <w:p w:rsidR="00DA561D" w:rsidRDefault="00DA561D" w:rsidP="00B95BE2">
      <w:pPr>
        <w:pStyle w:val="AralkYok"/>
        <w:jc w:val="center"/>
      </w:pPr>
    </w:p>
    <w:p w:rsidR="00DA561D" w:rsidRDefault="00DA561D" w:rsidP="00B95BE2">
      <w:pPr>
        <w:pStyle w:val="AralkYok"/>
        <w:jc w:val="center"/>
      </w:pPr>
    </w:p>
    <w:p w:rsidR="00DA561D" w:rsidRDefault="00DA561D" w:rsidP="00B95BE2">
      <w:pPr>
        <w:pStyle w:val="AralkYok"/>
        <w:jc w:val="center"/>
      </w:pPr>
    </w:p>
    <w:p w:rsidR="00DA561D" w:rsidRDefault="00DA561D" w:rsidP="00B95BE2">
      <w:pPr>
        <w:pStyle w:val="AralkYok"/>
        <w:jc w:val="center"/>
      </w:pPr>
    </w:p>
    <w:p w:rsidR="00B95BE2" w:rsidRDefault="00B95BE2" w:rsidP="00B95BE2">
      <w:pPr>
        <w:pStyle w:val="AralkYok"/>
        <w:jc w:val="center"/>
      </w:pPr>
    </w:p>
    <w:p w:rsidR="00E0729D" w:rsidRDefault="00E0729D" w:rsidP="00AB570A">
      <w:pPr>
        <w:pStyle w:val="AralkYok"/>
        <w:jc w:val="center"/>
        <w:rPr>
          <w:b/>
        </w:rPr>
      </w:pPr>
    </w:p>
    <w:p w:rsidR="00E0729D" w:rsidRDefault="00E0729D" w:rsidP="00AB570A">
      <w:pPr>
        <w:pStyle w:val="AralkYok"/>
        <w:jc w:val="center"/>
        <w:rPr>
          <w:b/>
        </w:rPr>
      </w:pPr>
    </w:p>
    <w:p w:rsidR="00E0729D" w:rsidRDefault="00E0729D" w:rsidP="00AB570A">
      <w:pPr>
        <w:pStyle w:val="AralkYok"/>
        <w:jc w:val="center"/>
        <w:rPr>
          <w:b/>
        </w:rPr>
      </w:pPr>
    </w:p>
    <w:sectPr w:rsidR="00E0729D" w:rsidSect="00926B9C">
      <w:pgSz w:w="11906" w:h="16838"/>
      <w:pgMar w:top="284" w:right="284" w:bottom="284" w:left="284" w:header="284" w:footer="340" w:gutter="0"/>
      <w:pgNumType w:start="18"/>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6578344C">
      <w:start w:val="1"/>
      <w:numFmt w:val="decimal"/>
      <w:lvlText w:val=""/>
      <w:lvlJc w:val="left"/>
    </w:lvl>
    <w:lvl w:ilvl="1" w:tplc="C8DE7176">
      <w:numFmt w:val="decimal"/>
      <w:lvlText w:val=""/>
      <w:lvlJc w:val="left"/>
    </w:lvl>
    <w:lvl w:ilvl="2" w:tplc="4002DC1A">
      <w:numFmt w:val="decimal"/>
      <w:lvlText w:val=""/>
      <w:lvlJc w:val="left"/>
    </w:lvl>
    <w:lvl w:ilvl="3" w:tplc="5A2CBC40">
      <w:numFmt w:val="decimal"/>
      <w:lvlText w:val=""/>
      <w:lvlJc w:val="left"/>
    </w:lvl>
    <w:lvl w:ilvl="4" w:tplc="5D1C53B0">
      <w:numFmt w:val="decimal"/>
      <w:lvlText w:val=""/>
      <w:lvlJc w:val="left"/>
    </w:lvl>
    <w:lvl w:ilvl="5" w:tplc="15BE7EC4">
      <w:numFmt w:val="decimal"/>
      <w:lvlText w:val=""/>
      <w:lvlJc w:val="left"/>
    </w:lvl>
    <w:lvl w:ilvl="6" w:tplc="BA42FB74">
      <w:numFmt w:val="decimal"/>
      <w:lvlText w:val=""/>
      <w:lvlJc w:val="left"/>
    </w:lvl>
    <w:lvl w:ilvl="7" w:tplc="36E08B00">
      <w:numFmt w:val="decimal"/>
      <w:lvlText w:val=""/>
      <w:lvlJc w:val="left"/>
    </w:lvl>
    <w:lvl w:ilvl="8" w:tplc="0D1C554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10265"/>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3B8C"/>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A9F64"/>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C107E-B12B-46A4-B7C0-8E62B87F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558</Words>
  <Characters>3185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2025-08-26T15:37:00Z</dcterms:modified>
  <cp:category>www.mustafakabul.com</cp:category>
</cp:coreProperties>
</file>